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成绩录入操作指南（教师）</w:t>
      </w:r>
      <w:bookmarkStart w:id="0" w:name="_GoBack"/>
      <w:bookmarkEnd w:id="0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1，以教师角色登录教务管理系统，点击“成绩”模块，选择“成绩录入【教师】”。</w:t>
      </w:r>
    </w:p>
    <w:p>
      <w:r>
        <w:drawing>
          <wp:inline distT="0" distB="0" distL="114300" distR="114300">
            <wp:extent cx="5267325" cy="1544320"/>
            <wp:effectExtent l="0" t="0" r="317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2，选择对应教学班进行录入。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color w:val="FF000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highlight w:val="none"/>
          <w:lang w:val="en-US" w:eastAsia="zh-CN"/>
        </w:rPr>
        <w:t>注意：只有录入状态为“录入”的，且当前时间在成绩录入开始结束时间之内的教学班才能进行录入。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23501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3，下载当前教学班成绩导入模板进行导入提交。</w:t>
      </w:r>
    </w:p>
    <w:p>
      <w:pPr>
        <w:rPr>
          <w:rFonts w:hint="default" w:ascii="微软雅黑" w:hAnsi="微软雅黑" w:eastAsia="微软雅黑" w:cs="微软雅黑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注意：导入数据导入后一旦提交后便不可以再行修改，若需确认微调，可先点击保存，待调整确认完毕后再行提交。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402840"/>
            <wp:effectExtent l="0" t="0" r="1143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042D"/>
    <w:rsid w:val="6A4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2020-11-30T12:18:00Z</dcterms:created>
  <dc:creator>朱 文</dc:creator>
  <cp:lastModifiedBy>朱 文</cp:lastModifiedBy>
  <dcterms:modified xsi:type="dcterms:W3CDTF">2020-11-30T12:49:11Z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