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学生学籍预警通知单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同学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按照《贵州中医药大学时珍学院学籍预警实施细则》管理规定，经统计，入学以来累计不合格课程达到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学分，给予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预警。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希望你接到预警通知书后，认真总结经验教训，端正学习态度，投入更多精力到学习中来，以顺利完成学业。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本人已收到《学籍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预警通知单》。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             学生签字：      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                  年  月   日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spacing w:after="200" w:line="560" w:lineRule="exact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同学考试不及格课程情况</w:t>
      </w:r>
    </w:p>
    <w:tbl>
      <w:tblPr>
        <w:tblStyle w:val="2"/>
        <w:tblpPr w:leftFromText="180" w:rightFromText="180" w:vertAnchor="text" w:horzAnchor="page" w:tblpX="1852" w:tblpY="362"/>
        <w:tblOverlap w:val="never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7"/>
        <w:gridCol w:w="2713"/>
        <w:gridCol w:w="2971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18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71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课程代码</w:t>
            </w:r>
          </w:p>
        </w:tc>
        <w:tc>
          <w:tcPr>
            <w:tcW w:w="297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258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after="200" w:line="560" w:lineRule="exact"/>
        <w:ind w:firstLine="74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36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jYxNGMxOWZhNDA0NDY2MmQ5YTJhYTExY2QzMGQifQ=="/>
  </w:docVars>
  <w:rsids>
    <w:rsidRoot w:val="67C02E4B"/>
    <w:rsid w:val="04B81729"/>
    <w:rsid w:val="0E00374D"/>
    <w:rsid w:val="0E6A754D"/>
    <w:rsid w:val="22C14610"/>
    <w:rsid w:val="24C148B0"/>
    <w:rsid w:val="2ED40338"/>
    <w:rsid w:val="37D83F93"/>
    <w:rsid w:val="4B2779E5"/>
    <w:rsid w:val="4C7403C8"/>
    <w:rsid w:val="4FF37764"/>
    <w:rsid w:val="58D04AE7"/>
    <w:rsid w:val="60BE28B5"/>
    <w:rsid w:val="67C02E4B"/>
    <w:rsid w:val="7C8C3ECA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213</Characters>
  <Lines>0</Lines>
  <Paragraphs>0</Paragraphs>
  <TotalTime>1</TotalTime>
  <ScaleCrop>false</ScaleCrop>
  <LinksUpToDate>false</LinksUpToDate>
  <CharactersWithSpaces>345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2023-08-30T07:51:00Z</dcterms:created>
  <dc:creator>瘦皮猴，</dc:creator>
  <cp:lastModifiedBy>瘦皮猴，</cp:lastModifiedBy>
  <dcterms:modified xsi:type="dcterms:W3CDTF">2024-02-20T03:19:22Z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7F5E0D1EA0CC42E399E6D7683CA95644_11</vt:lpwstr>
  </property>
</Properties>
</file>